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B9" w:rsidRPr="00E87B84" w:rsidRDefault="00C338B9" w:rsidP="00C338B9">
      <w:pPr>
        <w:pStyle w:val="1"/>
        <w:pBdr>
          <w:bottom w:val="single" w:sz="12" w:space="5" w:color="296480"/>
        </w:pBdr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pacing w:val="-15"/>
          <w:sz w:val="96"/>
          <w:szCs w:val="96"/>
        </w:rPr>
      </w:pPr>
      <w:r w:rsidRPr="00E87B84">
        <w:rPr>
          <w:rStyle w:val="a4"/>
          <w:rFonts w:ascii="TH SarabunIT๙" w:hAnsi="TH SarabunIT๙" w:cs="TH SarabunIT๙"/>
          <w:color w:val="000000" w:themeColor="text1"/>
          <w:sz w:val="56"/>
          <w:szCs w:val="56"/>
          <w:bdr w:val="none" w:sz="0" w:space="0" w:color="auto" w:frame="1"/>
        </w:rPr>
        <w:t> </w:t>
      </w:r>
      <w:hyperlink r:id="rId7" w:history="1">
        <w:r w:rsidRPr="00E87B84">
          <w:rPr>
            <w:rFonts w:ascii="TH SarabunIT๙" w:hAnsi="TH SarabunIT๙" w:cs="TH SarabunIT๙"/>
            <w:color w:val="000000" w:themeColor="text1"/>
            <w:spacing w:val="-15"/>
            <w:sz w:val="44"/>
            <w:szCs w:val="44"/>
            <w:bdr w:val="none" w:sz="0" w:space="0" w:color="auto" w:frame="1"/>
          </w:rPr>
          <w:t>"</w:t>
        </w:r>
        <w:r w:rsidRPr="00E87B84">
          <w:rPr>
            <w:rFonts w:ascii="TH SarabunIT๙" w:hAnsi="TH SarabunIT๙" w:cs="TH SarabunIT๙"/>
            <w:color w:val="000000" w:themeColor="text1"/>
            <w:spacing w:val="-15"/>
            <w:sz w:val="44"/>
            <w:szCs w:val="44"/>
            <w:bdr w:val="none" w:sz="0" w:space="0" w:color="auto" w:frame="1"/>
            <w:cs/>
          </w:rPr>
          <w:t xml:space="preserve">ฮีตสิบสอง" ประเพณี </w:t>
        </w:r>
        <w:r w:rsidRPr="00E87B84">
          <w:rPr>
            <w:rFonts w:ascii="TH SarabunIT๙" w:hAnsi="TH SarabunIT๙" w:cs="TH SarabunIT๙"/>
            <w:color w:val="000000" w:themeColor="text1"/>
            <w:spacing w:val="-15"/>
            <w:sz w:val="44"/>
            <w:szCs w:val="44"/>
            <w:bdr w:val="none" w:sz="0" w:space="0" w:color="auto" w:frame="1"/>
          </w:rPr>
          <w:t xml:space="preserve">12  </w:t>
        </w:r>
        <w:r w:rsidRPr="00E87B84">
          <w:rPr>
            <w:rFonts w:ascii="TH SarabunIT๙" w:hAnsi="TH SarabunIT๙" w:cs="TH SarabunIT๙"/>
            <w:color w:val="000000" w:themeColor="text1"/>
            <w:spacing w:val="-15"/>
            <w:sz w:val="44"/>
            <w:szCs w:val="44"/>
            <w:bdr w:val="none" w:sz="0" w:space="0" w:color="auto" w:frame="1"/>
            <w:cs/>
          </w:rPr>
          <w:t>เดือนอีสาน</w:t>
        </w:r>
      </w:hyperlink>
    </w:p>
    <w:p w:rsidR="00C338B9" w:rsidRDefault="00E87B84" w:rsidP="00E87B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</w:pPr>
      <w:r w:rsidRPr="00362338">
        <w:rPr>
          <w:rFonts w:ascii="TH SarabunIT๙" w:hAnsi="TH SarabunIT๙" w:cs="TH SarabunIT๙"/>
          <w:b/>
          <w:bCs/>
          <w:noProof/>
          <w:color w:val="333333"/>
          <w:sz w:val="36"/>
          <w:szCs w:val="36"/>
          <w:shd w:val="clear" w:color="auto" w:fill="FAFAFA"/>
        </w:rPr>
        <w:drawing>
          <wp:inline distT="0" distB="0" distL="0" distR="0" wp14:anchorId="775AC0EB" wp14:editId="6FA7DF38">
            <wp:extent cx="5743575" cy="2924175"/>
            <wp:effectExtent l="0" t="0" r="9525" b="9525"/>
            <wp:docPr id="1" name="รูปภาพ 1" descr="ฮีตสิบสอง คองสิบสี่ วัฒนธรรม ประเพณีของคนอิส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ฮีตสิบสอง คองสิบสี่ วัฒนธรรม ประเพณีของคนอิสา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B84" w:rsidRDefault="00E87B84" w:rsidP="00C338B9">
      <w:pPr>
        <w:pStyle w:val="a3"/>
        <w:shd w:val="clear" w:color="auto" w:fill="FFFFFF"/>
        <w:spacing w:before="0" w:beforeAutospacing="0" w:after="0" w:afterAutospacing="0"/>
        <w:jc w:val="thaiDistribute"/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</w:pPr>
    </w:p>
    <w:p w:rsidR="00C338B9" w:rsidRPr="00C338B9" w:rsidRDefault="00C338B9" w:rsidP="00C338B9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"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ฮีตสิบสอง"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หมายถึง  จารีตประเพณีประจำสิบสองเดือน  ซึ่งถือเป็นโอกาสดีที่ชาวบ้านจะได้มาร่วมชุมนุมและทำบุญในทุก ๆ  เดือนของรอบปีและถือเป็นจรรยาของสังคม  ผู้ที่ฝ่าฝืนก็จะเป็นผู้ที่ผิดฮีตหรือผิดจารีตนั่นเอง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(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หลายครั้งฮีตสิบสองมักจะกล่าวควบคู่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"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คลองสิบสี่"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(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คองสิบสี่)  ที่เป็นดังแบบแผนหรือแนวทางดำเนินชีวิต (คล</w:t>
      </w:r>
      <w:bookmarkStart w:id="0" w:name="_GoBack"/>
      <w:bookmarkEnd w:id="0"/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อง = ครรลอง)  แต่จะมุ่งเน้นไปทางศีลธรรมมากกว่าด้านอาชีพ)</w:t>
      </w:r>
    </w:p>
    <w:p w:rsidR="00C338B9" w:rsidRPr="00C338B9" w:rsidRDefault="00C338B9" w:rsidP="00E96BC0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      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สำหรับประเพณีหลัก ๆ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12  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เดือนตามฮีตสิบสองของชาวอีสานโบราณนั้นประกอบด้วย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เดือนเจียง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(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เดือน อ้าย)  มีการประกอบพิธีบุญเข้ากรรม  ซึ่งเป็นเดือนที่พระสงฆ์เข้ากรรม  (ปริวาสกรรม)  เพื่อให้พระสงฆ์ผู้กระทำผิด  ได้สารภาพต่อหน้าคณะสงฆ์ เป็นการฝึกจิตสำนึกถึงความบกพร่องของตน  และมุ่งประพฤติตนให้ถูกต้องตามพระธรรมวินัยต่อไป  ชาวบ้านก็จะมีการทำบุญเลี้ยงผีต่าง ๆ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เดือนยี่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ใน ฤดูหลังการเก็บเกี่ยว  ชาวบ้านจะทำบุญคูณข้าวหรือบุญคูณลาน  โดยนิมนต์พระสวดมนต์เย็น  เพื่อเป็นมงคลแก่ข้าวเปลือก  รุ่งเช้าเมื่อพระฉันเช้าแล้วจะมีการทำพิธีสู่ขวัญข้าว  นอกจากนี้ชาวบ้านจะเตรียมเก็บสะสมฟืนไว้หุงต้มที่บ้าน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  <w:t>        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เดือนสาม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ใน มื้อเพ็งหรือวันเพ็ญเดือนสาม  จะมีการทำบุญข้าวจี่และบุญมาฆบูชา  การทำบุญข้าวจี่จะเริ่มตอนเช้าโดยใช้ข้าวเหนียวปั้นใส่น้ำอ้อยนำไปจี่บนไฟ อ่อนแล้วชุบด้วยไข่เมื่อสุกแล้วนำไปถวายพระ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  <w:t>        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เดือนสี่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ทำบุญ พระเวสฟังเทศน์มหาชาติ  ในงานบุญนี้มักจะมีผู้นำของมาถวาย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lastRenderedPageBreak/>
        <w:t>พระ  ซึ่งเรียกว่า  "กัณฑ์หลอน"  หรือถ้าจะถวายเจาะจงเฉพาะพระนักเทศน์ที่ตนนิมนต์มาก็จะเรียกว่า  "กัณฑ์จอบ"  เพราะต้องแอบซุ่มดูให้แน่เสียก่อนว่าใช่พระรูปที่จะถวายเฉพาะเจาะจงหรือไม่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เดือนห้า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ประเพณีตรุษสงกรานต์หรือบุญสรงน้ำหรือบุญเดือนห้า  ซึ่งมีขึ้นในวันขึ้น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15  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ค่ำ  เดือนห้าและถือเป็นเดือนสำคัญ  เพราะเป็นเดือนเริ่มต้นปีใหม่ไทย  การสรงน้ำจะมีทั้งการรดน้ำพระพุทธรูป  พระสงฆ์  และผู้หลักผู้ใหญ่  ด้วยน้ำอบน้ำหอมเพื่อขอขมาและขอพรตลอดจนมีการทำบุญถวายทาน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เดือนหก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ประเพณีบุญบั้งไฟและบุญวันวิสาขบูชา  การทำบุญบั้งไฟเป็นการขอฝนพร้อมกับงานบวชนาค  ซึ่งการทำบุญเดือนหกถือเป็นงานสำคัญก่อนการทำนา หมู่บ้านใกล้เคียงจะนำเอาบั้งไฟมาจุดประชันขันแข่งกัน  หมู่บ้านที่รับเป็นเจ้าภาพจะจัดอาหาร  เหล้ายามาเลี้ยง  เมื่อถึงเวลาก็จะตั้งขบวนแห่บั้งไฟและรำเซิ้งออกไป  ณ  ลานที่จุดบั้งไฟ  ด้วยความสนุกสนาน  คำเซิ้งและการแสดงประกอบจะออกไปในเรื่องเพศแต่จะไม่คิดเป็นเรื่องหยาบคาย แต่อย่างใด  ซึ่งประเพณีบุญบั้งไฟจะจัดขึ้นอย่างยิ่งใหญ่ทุกปีที่จังหวัดยโสธร  ส่วนการทำบุญวิสาขบูชานั้นจะมีการทำบุญเลี้ยงพระ  ฟังเทศน์  ช่วงเย็นมีการเวียนเทียนเช่นเดียวกับภาคอื่น ๆ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เดือนเจ็ด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ทำบุญซำฮะ  (ล้าง)  หรือบุญบูชาบรรพบุรุษ  มีการเซ่นสรวงหลักเมือง  หลักบ้าน  ปู่ตา  ผีตาแฮก  ผีเมือง  เป็นการทำบุญเพื่อระลึกถึงผู้มีพระคุณ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เดือนแปด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ทำบุญ เข้าพรรษาซึ่งเป็นประเพณีทางพุทธศาสนาโดยตรง  ลักษณะการจัดงานจึงคล้ายกับทางภาคอื่น ๆ  ของประเทศไทย  เช่น  มีการทำบุญตักบาตร ถวายภัตตาหารแด่พระภิกษุสงฆ์สามเณร  มีการฟังธรรมเทศนา  ตอนบ่ายชาวบ้านหล่อเทียนใหญ่ถวายเป็นพุทธบูชาและเก็บไว้ตลอดพรรษา  การนำไปถวายวัดจะมีขบวนแห่ฟ้อนรำเพื่อให้เกิดความคึกคักสนุกสนาน  ประเพณีแห่เทียนพรรษาที่ยิ่งใหญ่ที่สุดต้องเป็นที่จังหวัดอุบลราชธานี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เดือนเก้า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ประเพณีทำบุญข้าวประดับดิน  เป็นการทำบุญเพื่ออุทิศแก่ญาติผู้ล่วงลับ  เพื่อบูชาผีบรรพบุรุษและผีไร้ญาติ  โดยชาวบ้านจะทำการจัดอาหาร  ประกอบด้วยข้าว  ของหวาน  หมากพลู  บุหรี่ห่อด้วยใบตองกล้วยร้อยเป็นพวง  เตรียมไว้ถวายพระช่วงเลี้ยงเพล  บางพื้นที่อาจจะนำห่อข้าวน้อย  เหล้า  บุหรี่  แล้วนำไปวางหรือแขวนไว้ตามต้นไม้และกล่าวเชิญวิญญาณของบรรพบุรุษและญาติ มิตรที่ล่วงลับไปมารับส่วนกุศลในครั้งนี้  ต่อมาใช้วิธีการกรวดน้ำหลังการถวายภัตตาหารพระสงฆ์แทน  การทำบุญข้าวประดับดินนิยมทำกันในวันแรม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14  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ค่ำ  เดือนเก้า  หรือที่เรียกว่า  บุญเดือนเก้า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เดือนสิบ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ประเพณีทำบุญข้าวสากหรือข้าวสลาก  (สลากภัตร)  ตรงกับวันเพ็ญเดือนสิบผู้ถวายจะเขียนชื่อของตนลงในภาชนะที่ใส่ของทานและ เขียนชื่อลงในบาตร ภิกษุสามเณร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lastRenderedPageBreak/>
        <w:t>รูปใดจับได้สลากของใครผู้นั้นจะเข้าไปถวายของเมื่อพระฉันเสร็จ แล้วจะมีการฟังเทศน์เพื่อเป็นการอุทิศให้แก่ผู้ตาย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เดือนสิบเอ็ด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ประเพณีทำบุญออกพรรษา  ในวันขึ้น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15  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ค่ำ  เดือนสิบเอ็ด  พระสงฆ์จะแสดงอาบัติ  ทำการปวารณา  คือ  การเปิดโอกาสให้ว่ากล่าวตักเตือนกันได้ ต่อมาเจ้าอาวาสหรือพระผู้ใหญ่จะให้โอวาทเตือนพระสงฆ์ให้ปฏิบัติตนอย่างผู้ ทรงศีล  พอตกกลางคืนจะมีการจุดประทีป  โคมไฟนำไปแขวนไว้ตามต้นไม้ในวัดหรือตามริมรั้ววัด จึงเรียกอีกอย่างหนึ่งว่า  บุญจุดประทีป  ในจังหวัดนครพนมจะมีประเพณีการไหลเรือไฟซึ่งตกแต่งด้วยตะเกียงน้ำมันก๊าด เป็นรูปต่าง ๆ  สวยงามกลางลำน้ำโขงและมีหลายจังหวัดที่จัดงานแห่ปราสาทผึ้งขึ้น  แต่ที่นับว่าเป็นต้นตำรับและมีความยิ่งใหญ่กว่าที่ใดก็คือจังหวัดสกลนคร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br/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เดือนสิบสอง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เป็นเดือนส่งท้ายปีเก่าซึ่งจะมีการทำบุญกองกฐินโดยเริ่มตั้งแต่วันแรมหนึ่ง ค่ำ  เดือนสิบเอ็ดถึงกลางเดือนสิบสอง  แต่ชาวอีสานในสมัยก่อนนิยมเริ่มทำบุญทอดกฐินกันตั้งแต่ข้างขึ้นเดือนสิบสอง  จึงมักจะเรียกบุญกฐินว่า  บุญเดือนสิบสอง  สำหรับประชาชนที่อาศัยอยู่ตามริมฝั่งแม่น้ำใหญ่  เช่น  แม่น้ำโขง  แม่น้ำชี  และแม่น้ำมูล  จะมีการจัดส่วงเฮือ  (แข่งเรือ)  เพื่อระลึกถึงอุสุพญานาค  บางแห่งจะมีการทำบุญดอกฝ้ายเพื่อใช้ทอเป็นผ้าห่มกันหนาวถวายพระเณร  มีการจุดพลุตะไล  และบางแห่งจะมีการทำบุญโกนจุกลูกสาวซึ่งนิยมทำกันมากในสมัยก่อน</w:t>
      </w:r>
    </w:p>
    <w:p w:rsidR="00C338B9" w:rsidRPr="00C338B9" w:rsidRDefault="00C338B9" w:rsidP="00C338B9">
      <w:pPr>
        <w:pStyle w:val="a3"/>
        <w:shd w:val="clear" w:color="auto" w:fill="FFFFFF"/>
        <w:spacing w:before="0" w:beforeAutospacing="0" w:after="15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C338B9">
        <w:rPr>
          <w:rFonts w:ascii="TH SarabunIT๙" w:hAnsi="TH SarabunIT๙" w:cs="TH SarabunIT๙"/>
          <w:color w:val="000000" w:themeColor="text1"/>
          <w:sz w:val="40"/>
          <w:szCs w:val="40"/>
        </w:rPr>
        <w:t>          </w:t>
      </w:r>
      <w:r w:rsidRPr="00C338B9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>ประเพณีทั้งสิบสองเดือนชาวอีสานโบราณถือว่าเป็นหน้าที่ของทุกคนที่จะต้อง ร่วมมือกันอย่างจริงจัง  ตั้งแต่เดือนอ้ายจนถึงเดือนสิบสองใครที่ไม่ไปช่วยงานบุญก็จะถูกสังคมตั้ง ข้อรังเกียจและไม่คบค้าสมาคมด้วยการร่วมประชุมทำบุญเป็นประจำทำให้ชาวอีสาน มีความสนิทสนมรักใคร่และสามัคคีกัน  ทั้งภายในหมู่บ้านของตนและในหมู่บ้านใกล้เคียง</w:t>
      </w:r>
    </w:p>
    <w:p w:rsidR="00C338B9" w:rsidRPr="00C338B9" w:rsidRDefault="00C338B9" w:rsidP="00C338B9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        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สำหรับวันนี้ด้วยสภาพสังคมที่เปลี่ยนไป ส่งผลให้ประเพณี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</w:rPr>
        <w:t>12  </w:t>
      </w:r>
      <w:r w:rsidRPr="00C338B9">
        <w:rPr>
          <w:rStyle w:val="a4"/>
          <w:rFonts w:ascii="TH SarabunIT๙" w:hAnsi="TH SarabunIT๙" w:cs="TH SarabunIT๙"/>
          <w:color w:val="000000" w:themeColor="text1"/>
          <w:sz w:val="40"/>
          <w:szCs w:val="40"/>
          <w:bdr w:val="none" w:sz="0" w:space="0" w:color="auto" w:frame="1"/>
          <w:cs/>
        </w:rPr>
        <w:t>เดือน หลายอย่างของชาวอีสานเปลี่ยนแปลงไปตามยุคสมัย  ในขณะที่บางประเพณีก็เริ่มสูญหายซึ่งหากประเพณีเหล่านี้ไม่มีการสืบต่อหรือ ไม่มีการอนุรักษ์ไว้บางทีในอนาคตเด็กรุ่นใหม่อาจไม่รู้จักประเพณีอันดีงาม อย่าง  "ฮีตสิบสอง"  ก็เป็นได้</w:t>
      </w:r>
    </w:p>
    <w:p w:rsidR="004D69AA" w:rsidRDefault="004D69AA" w:rsidP="00C338B9">
      <w:pPr>
        <w:jc w:val="thaiDistribute"/>
      </w:pPr>
    </w:p>
    <w:sectPr w:rsidR="004D69AA" w:rsidSect="00E87B84">
      <w:headerReference w:type="default" r:id="rId9"/>
      <w:footerReference w:type="default" r:id="rId10"/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B6" w:rsidRDefault="00B43EB6" w:rsidP="00E96BC0">
      <w:pPr>
        <w:spacing w:after="0" w:line="240" w:lineRule="auto"/>
      </w:pPr>
      <w:r>
        <w:separator/>
      </w:r>
    </w:p>
  </w:endnote>
  <w:endnote w:type="continuationSeparator" w:id="0">
    <w:p w:rsidR="00B43EB6" w:rsidRDefault="00B43EB6" w:rsidP="00E9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C0" w:rsidRDefault="00E96BC0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ฝ่ายส่งเสริมการศึกษา ศาสนาและวัฒนธรรม    เทศบาลตำบลเขาสวนกวาง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="Tahoma" w:eastAsiaTheme="majorEastAsia" w:hAnsi="Tahoma" w:cs="Tahoma"/>
        <w:szCs w:val="22"/>
        <w:cs/>
        <w:lang w:val="th-TH"/>
      </w:rPr>
      <w:t>หน้า</w:t>
    </w:r>
    <w:r>
      <w:rPr>
        <w:rFonts w:asciiTheme="majorHAnsi" w:eastAsiaTheme="majorEastAsia" w:hAnsiTheme="majorHAnsi" w:cs="Cambria"/>
        <w:szCs w:val="22"/>
        <w:cs/>
        <w:lang w:val="th-TH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527A1" w:rsidRPr="000527A1">
      <w:rPr>
        <w:rFonts w:asciiTheme="majorHAnsi" w:eastAsiaTheme="majorEastAsia" w:hAnsiTheme="majorHAnsi" w:cs="Cambria"/>
        <w:noProof/>
        <w:szCs w:val="22"/>
        <w:lang w:val="th-TH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E96BC0" w:rsidRDefault="00E96B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B6" w:rsidRDefault="00B43EB6" w:rsidP="00E96BC0">
      <w:pPr>
        <w:spacing w:after="0" w:line="240" w:lineRule="auto"/>
      </w:pPr>
      <w:r>
        <w:separator/>
      </w:r>
    </w:p>
  </w:footnote>
  <w:footnote w:type="continuationSeparator" w:id="0">
    <w:p w:rsidR="00B43EB6" w:rsidRDefault="00B43EB6" w:rsidP="00E9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580815"/>
      <w:docPartObj>
        <w:docPartGallery w:val="Page Numbers (Top of Page)"/>
        <w:docPartUnique/>
      </w:docPartObj>
    </w:sdtPr>
    <w:sdtEndPr/>
    <w:sdtContent>
      <w:p w:rsidR="00E96BC0" w:rsidRDefault="00E96B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7A1" w:rsidRPr="000527A1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E96BC0" w:rsidRDefault="00E96B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B9"/>
    <w:rsid w:val="000527A1"/>
    <w:rsid w:val="00135EF6"/>
    <w:rsid w:val="004D69AA"/>
    <w:rsid w:val="00B43EB6"/>
    <w:rsid w:val="00C338B9"/>
    <w:rsid w:val="00E87B84"/>
    <w:rsid w:val="00E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character" w:styleId="a4">
    <w:name w:val="Strong"/>
    <w:basedOn w:val="a0"/>
    <w:uiPriority w:val="22"/>
    <w:qFormat/>
    <w:rsid w:val="00C338B9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C33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38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B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87B84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E9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96BC0"/>
  </w:style>
  <w:style w:type="paragraph" w:styleId="aa">
    <w:name w:val="footer"/>
    <w:basedOn w:val="a"/>
    <w:link w:val="ab"/>
    <w:uiPriority w:val="99"/>
    <w:unhideWhenUsed/>
    <w:rsid w:val="00E9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96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character" w:styleId="a4">
    <w:name w:val="Strong"/>
    <w:basedOn w:val="a0"/>
    <w:uiPriority w:val="22"/>
    <w:qFormat/>
    <w:rsid w:val="00C338B9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C33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38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B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87B84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E9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96BC0"/>
  </w:style>
  <w:style w:type="paragraph" w:styleId="aa">
    <w:name w:val="footer"/>
    <w:basedOn w:val="a"/>
    <w:link w:val="ab"/>
    <w:uiPriority w:val="99"/>
    <w:unhideWhenUsed/>
    <w:rsid w:val="00E9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9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finearts.go.th/nakhonphanomlibrary/parameters/km/item/%E0%B8%AE%E0%B8%B5%E0%B8%95%E0%B8%AA%E0%B8%B4%E0%B8%9A%E0%B8%AA%E0%B8%AD%E0%B8%87-%E0%B8%9B%E0%B8%A3%E0%B8%B0%E0%B9%80%E0%B8%9E%E0%B8%93%E0%B8%B5-12-%E0%B9%80%E0%B8%94%E0%B8%B7%E0%B8%AD%E0%B8%99%E0%B8%AD%E0%B8%B5%E0%B8%AA%E0%B8%B2%E0%B8%9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Win10x64_Bit</dc:creator>
  <cp:lastModifiedBy>Win10x64_Bit</cp:lastModifiedBy>
  <cp:revision>2</cp:revision>
  <cp:lastPrinted>2019-07-02T09:08:00Z</cp:lastPrinted>
  <dcterms:created xsi:type="dcterms:W3CDTF">2019-07-03T03:02:00Z</dcterms:created>
  <dcterms:modified xsi:type="dcterms:W3CDTF">2019-07-03T03:02:00Z</dcterms:modified>
</cp:coreProperties>
</file>